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EC1" w:rsidRDefault="005F2EC1" w:rsidP="005F2EC1">
      <w:pPr>
        <w:spacing w:before="100" w:beforeAutospacing="1" w:after="100" w:afterAutospacing="1" w:line="240" w:lineRule="auto"/>
        <w:outlineLvl w:val="0"/>
        <w:rPr>
          <w:rFonts w:ascii="Arial" w:eastAsia="Times New Roman" w:hAnsi="Arial" w:cs="Arial"/>
          <w:b/>
          <w:bCs/>
          <w:kern w:val="36"/>
          <w:sz w:val="32"/>
          <w:szCs w:val="32"/>
          <w:lang w:eastAsia="lv-LV"/>
        </w:rPr>
      </w:pPr>
      <w:bookmarkStart w:id="0" w:name="_GoBack"/>
      <w:r w:rsidRPr="005F2EC1">
        <w:rPr>
          <w:rFonts w:ascii="Arial" w:eastAsia="Times New Roman" w:hAnsi="Arial" w:cs="Arial"/>
          <w:b/>
          <w:bCs/>
          <w:kern w:val="36"/>
          <w:sz w:val="32"/>
          <w:szCs w:val="32"/>
          <w:lang w:eastAsia="lv-LV"/>
        </w:rPr>
        <w:t xml:space="preserve">Top jaunais FAO mežu apsaimniekošanas plāns Latīņamerikai </w:t>
      </w:r>
    </w:p>
    <w:bookmarkEnd w:id="0"/>
    <w:p w:rsidR="005F2EC1" w:rsidRPr="005F2EC1" w:rsidRDefault="005F2EC1" w:rsidP="005F2EC1">
      <w:pPr>
        <w:spacing w:before="100" w:beforeAutospacing="1" w:after="100" w:afterAutospacing="1" w:line="240" w:lineRule="auto"/>
        <w:outlineLvl w:val="0"/>
        <w:rPr>
          <w:rFonts w:ascii="Arial" w:eastAsia="Times New Roman" w:hAnsi="Arial" w:cs="Arial"/>
          <w:b/>
          <w:bCs/>
          <w:kern w:val="36"/>
          <w:sz w:val="32"/>
          <w:szCs w:val="32"/>
          <w:lang w:eastAsia="lv-LV"/>
        </w:rPr>
      </w:pPr>
    </w:p>
    <w:p w:rsidR="005F2EC1" w:rsidRPr="005F2EC1" w:rsidRDefault="005F2EC1" w:rsidP="005F2EC1">
      <w:pPr>
        <w:spacing w:before="100" w:beforeAutospacing="1" w:after="100" w:afterAutospacing="1" w:line="240" w:lineRule="auto"/>
        <w:outlineLvl w:val="1"/>
        <w:rPr>
          <w:rFonts w:ascii="Arial" w:eastAsia="Times New Roman" w:hAnsi="Arial" w:cs="Arial"/>
          <w:bCs/>
          <w:sz w:val="28"/>
          <w:szCs w:val="28"/>
          <w:lang w:eastAsia="lv-LV"/>
        </w:rPr>
      </w:pPr>
      <w:r w:rsidRPr="005F2EC1">
        <w:rPr>
          <w:rFonts w:ascii="Arial" w:eastAsia="Times New Roman" w:hAnsi="Arial" w:cs="Arial"/>
          <w:bCs/>
          <w:sz w:val="28"/>
          <w:szCs w:val="28"/>
          <w:lang w:eastAsia="lv-LV"/>
        </w:rPr>
        <w:t xml:space="preserve">Septembra pirmajā nedēļā Panamā notika </w:t>
      </w:r>
      <w:r w:rsidRPr="005F2EC1">
        <w:rPr>
          <w:rFonts w:ascii="Arial" w:eastAsia="Times New Roman" w:hAnsi="Arial" w:cs="Arial"/>
          <w:sz w:val="28"/>
          <w:szCs w:val="28"/>
          <w:lang w:eastAsia="lv-LV"/>
        </w:rPr>
        <w:t xml:space="preserve">ANO Pārtikas un lauksaimniecības organizācijas (FAO) </w:t>
      </w:r>
      <w:r w:rsidRPr="005F2EC1">
        <w:rPr>
          <w:rFonts w:ascii="Arial" w:eastAsia="Times New Roman" w:hAnsi="Arial" w:cs="Arial"/>
          <w:bCs/>
          <w:sz w:val="28"/>
          <w:szCs w:val="28"/>
          <w:lang w:eastAsia="lv-LV"/>
        </w:rPr>
        <w:t xml:space="preserve"> </w:t>
      </w:r>
      <w:r>
        <w:rPr>
          <w:rFonts w:ascii="Arial" w:eastAsia="Times New Roman" w:hAnsi="Arial" w:cs="Arial"/>
          <w:bCs/>
          <w:sz w:val="28"/>
          <w:szCs w:val="28"/>
          <w:lang w:eastAsia="lv-LV"/>
        </w:rPr>
        <w:t>sanā</w:t>
      </w:r>
      <w:r w:rsidRPr="005F2EC1">
        <w:rPr>
          <w:rFonts w:ascii="Arial" w:eastAsia="Times New Roman" w:hAnsi="Arial" w:cs="Arial"/>
          <w:bCs/>
          <w:sz w:val="28"/>
          <w:szCs w:val="28"/>
          <w:lang w:eastAsia="lv-LV"/>
        </w:rPr>
        <w:t>ksme</w:t>
      </w:r>
      <w:r>
        <w:rPr>
          <w:rFonts w:ascii="Arial" w:eastAsia="Times New Roman" w:hAnsi="Arial" w:cs="Arial"/>
          <w:bCs/>
          <w:sz w:val="28"/>
          <w:szCs w:val="28"/>
          <w:lang w:eastAsia="lv-LV"/>
        </w:rPr>
        <w:t>, lai uzsāktu reģionālā rīcības plāna ieviešanas procesu</w:t>
      </w:r>
      <w:r w:rsidRPr="005F2EC1">
        <w:rPr>
          <w:rFonts w:ascii="Arial" w:eastAsia="Times New Roman" w:hAnsi="Arial" w:cs="Arial"/>
          <w:bCs/>
          <w:sz w:val="28"/>
          <w:szCs w:val="28"/>
          <w:lang w:eastAsia="lv-LV"/>
        </w:rPr>
        <w:t>, mobilizējot finansējumu un pieredzi, Latīņamerikas mežu un ar tiem saistīto iedzīvotāju kopienu aizsardzībai</w:t>
      </w:r>
    </w:p>
    <w:p w:rsidR="005F2EC1" w:rsidRPr="005F2EC1" w:rsidRDefault="005F2EC1" w:rsidP="005F2EC1">
      <w:pPr>
        <w:spacing w:before="100" w:beforeAutospacing="1" w:after="100" w:afterAutospacing="1" w:line="240" w:lineRule="auto"/>
        <w:rPr>
          <w:rFonts w:ascii="Arial" w:eastAsia="Times New Roman" w:hAnsi="Arial" w:cs="Arial"/>
          <w:i/>
          <w:lang w:eastAsia="lv-LV"/>
        </w:rPr>
      </w:pPr>
      <w:r w:rsidRPr="005F2EC1">
        <w:rPr>
          <w:rFonts w:ascii="Arial" w:eastAsia="Times New Roman" w:hAnsi="Arial" w:cs="Arial"/>
          <w:i/>
          <w:lang w:eastAsia="lv-LV"/>
        </w:rPr>
        <w:t>Avoti: FAO,</w:t>
      </w:r>
      <w:r w:rsidR="00F02D18">
        <w:rPr>
          <w:rFonts w:ascii="Arial" w:eastAsia="Times New Roman" w:hAnsi="Arial" w:cs="Arial"/>
          <w:i/>
          <w:lang w:eastAsia="lv-LV"/>
        </w:rPr>
        <w:t xml:space="preserve"> </w:t>
      </w:r>
      <w:proofErr w:type="spellStart"/>
      <w:r w:rsidR="00F02D18">
        <w:rPr>
          <w:rFonts w:ascii="Arial" w:eastAsia="Times New Roman" w:hAnsi="Arial" w:cs="Arial"/>
          <w:i/>
          <w:lang w:eastAsia="lv-LV"/>
        </w:rPr>
        <w:t>Mexicobusiness</w:t>
      </w:r>
      <w:proofErr w:type="spellEnd"/>
      <w:r w:rsidR="00F02D18">
        <w:rPr>
          <w:rFonts w:ascii="Arial" w:eastAsia="Times New Roman" w:hAnsi="Arial" w:cs="Arial"/>
          <w:i/>
          <w:lang w:eastAsia="lv-LV"/>
        </w:rPr>
        <w:t xml:space="preserve">, </w:t>
      </w:r>
      <w:r w:rsidRPr="005F2EC1">
        <w:rPr>
          <w:rFonts w:ascii="Arial" w:eastAsia="Times New Roman" w:hAnsi="Arial" w:cs="Arial"/>
          <w:i/>
          <w:lang w:eastAsia="lv-LV"/>
        </w:rPr>
        <w:t>LMSP</w:t>
      </w:r>
    </w:p>
    <w:p w:rsidR="005F2EC1" w:rsidRPr="005F2EC1" w:rsidRDefault="005F2EC1" w:rsidP="005F2EC1">
      <w:pPr>
        <w:spacing w:before="100" w:beforeAutospacing="1" w:after="100" w:afterAutospacing="1" w:line="240" w:lineRule="auto"/>
        <w:rPr>
          <w:rFonts w:ascii="Arial" w:eastAsia="Times New Roman" w:hAnsi="Arial" w:cs="Arial"/>
          <w:sz w:val="28"/>
          <w:szCs w:val="28"/>
          <w:lang w:eastAsia="lv-LV"/>
        </w:rPr>
      </w:pPr>
      <w:r w:rsidRPr="005F2EC1">
        <w:rPr>
          <w:rFonts w:ascii="Arial" w:eastAsia="Times New Roman" w:hAnsi="Arial" w:cs="Arial"/>
          <w:sz w:val="28"/>
          <w:szCs w:val="28"/>
          <w:lang w:eastAsia="lv-LV"/>
        </w:rPr>
        <w:t>Latīņamerika un Karību reģions aptver 23 % no pasaules mežu platības un gandrīz pusi no reģiona sauszemes platības, uzkrājot milzīgas oglekļa rezerves, aizsargājot bioloģisko daudzveidību un veicinot vietējās ekonomikas attīstību. Tomēr šie meži saskaras ar arvien lielākiem draudiem saistībā ar mežu ugunsgrēkiem, kaitēkļu invāziju un atmežošanu, kas pakļauj reģiona iedzīvotāju iztiku un globālo vides stabilitāti riskam.</w:t>
      </w:r>
      <w:r w:rsidRPr="006E79F3">
        <w:rPr>
          <w:rFonts w:ascii="Arial" w:eastAsia="Times New Roman" w:hAnsi="Arial" w:cs="Arial"/>
          <w:sz w:val="28"/>
          <w:szCs w:val="28"/>
          <w:lang w:eastAsia="lv-LV"/>
        </w:rPr>
        <w:t xml:space="preserve"> </w:t>
      </w:r>
      <w:r w:rsidRPr="005F2EC1">
        <w:rPr>
          <w:rFonts w:ascii="Arial" w:eastAsia="Times New Roman" w:hAnsi="Arial" w:cs="Arial"/>
          <w:sz w:val="28"/>
          <w:szCs w:val="28"/>
          <w:lang w:eastAsia="lv-LV"/>
        </w:rPr>
        <w:t>Tāpēc ANO Pārtikas un lauk</w:t>
      </w:r>
      <w:r w:rsidRPr="006E79F3">
        <w:rPr>
          <w:rFonts w:ascii="Arial" w:eastAsia="Times New Roman" w:hAnsi="Arial" w:cs="Arial"/>
          <w:sz w:val="28"/>
          <w:szCs w:val="28"/>
          <w:lang w:eastAsia="lv-LV"/>
        </w:rPr>
        <w:t>saimniecības organizācijas</w:t>
      </w:r>
      <w:r w:rsidRPr="005F2EC1">
        <w:rPr>
          <w:rFonts w:ascii="Arial" w:eastAsia="Times New Roman" w:hAnsi="Arial" w:cs="Arial"/>
          <w:sz w:val="28"/>
          <w:szCs w:val="28"/>
          <w:lang w:eastAsia="lv-LV"/>
        </w:rPr>
        <w:t xml:space="preserve"> Mežu komisija Latīņamerikai u</w:t>
      </w:r>
      <w:r w:rsidRPr="006E79F3">
        <w:rPr>
          <w:rFonts w:ascii="Arial" w:eastAsia="Times New Roman" w:hAnsi="Arial" w:cs="Arial"/>
          <w:sz w:val="28"/>
          <w:szCs w:val="28"/>
          <w:lang w:eastAsia="lv-LV"/>
        </w:rPr>
        <w:t xml:space="preserve">n Karību reģionam pagājušajā </w:t>
      </w:r>
      <w:r w:rsidRPr="005F2EC1">
        <w:rPr>
          <w:rFonts w:ascii="Arial" w:eastAsia="Times New Roman" w:hAnsi="Arial" w:cs="Arial"/>
          <w:sz w:val="28"/>
          <w:szCs w:val="28"/>
          <w:lang w:eastAsia="lv-LV"/>
        </w:rPr>
        <w:t>nedēļ</w:t>
      </w:r>
      <w:r w:rsidRPr="006E79F3">
        <w:rPr>
          <w:rFonts w:ascii="Arial" w:eastAsia="Times New Roman" w:hAnsi="Arial" w:cs="Arial"/>
          <w:sz w:val="28"/>
          <w:szCs w:val="28"/>
          <w:lang w:eastAsia="lv-LV"/>
        </w:rPr>
        <w:t>ā</w:t>
      </w:r>
      <w:r w:rsidRPr="005F2EC1">
        <w:rPr>
          <w:rFonts w:ascii="Arial" w:eastAsia="Times New Roman" w:hAnsi="Arial" w:cs="Arial"/>
          <w:sz w:val="28"/>
          <w:szCs w:val="28"/>
          <w:lang w:eastAsia="lv-LV"/>
        </w:rPr>
        <w:t xml:space="preserve"> pulcējas Panamas pilsētā, lai izstrādātu rīcības plānu, kas mobilizētu fi</w:t>
      </w:r>
      <w:r w:rsidR="00F02D18" w:rsidRPr="006E79F3">
        <w:rPr>
          <w:rFonts w:ascii="Arial" w:eastAsia="Times New Roman" w:hAnsi="Arial" w:cs="Arial"/>
          <w:sz w:val="28"/>
          <w:szCs w:val="28"/>
          <w:lang w:eastAsia="lv-LV"/>
        </w:rPr>
        <w:t>nansiālos un tehniskos resursus. Tie ir ļoti</w:t>
      </w:r>
      <w:r w:rsidRPr="005F2EC1">
        <w:rPr>
          <w:rFonts w:ascii="Arial" w:eastAsia="Times New Roman" w:hAnsi="Arial" w:cs="Arial"/>
          <w:sz w:val="28"/>
          <w:szCs w:val="28"/>
          <w:lang w:eastAsia="lv-LV"/>
        </w:rPr>
        <w:t xml:space="preserve"> nepieciešami šo ekosistēmu aizsardzīb</w:t>
      </w:r>
      <w:r w:rsidR="00F02D18" w:rsidRPr="006E79F3">
        <w:rPr>
          <w:rFonts w:ascii="Arial" w:eastAsia="Times New Roman" w:hAnsi="Arial" w:cs="Arial"/>
          <w:sz w:val="28"/>
          <w:szCs w:val="28"/>
          <w:lang w:eastAsia="lv-LV"/>
        </w:rPr>
        <w:t>ai un ilgtspējīgai attīstībai, kas ir izšķiroši svarīgs faktors</w:t>
      </w:r>
      <w:r w:rsidRPr="005F2EC1">
        <w:rPr>
          <w:rFonts w:ascii="Arial" w:eastAsia="Times New Roman" w:hAnsi="Arial" w:cs="Arial"/>
          <w:sz w:val="28"/>
          <w:szCs w:val="28"/>
          <w:lang w:eastAsia="lv-LV"/>
        </w:rPr>
        <w:t xml:space="preserve"> cīņā pret klimata pārmaiņām.</w:t>
      </w:r>
    </w:p>
    <w:p w:rsidR="005F2EC1" w:rsidRPr="005F2EC1" w:rsidRDefault="005F2EC1" w:rsidP="005F2EC1">
      <w:pPr>
        <w:spacing w:before="100" w:beforeAutospacing="1" w:after="100" w:afterAutospacing="1" w:line="240" w:lineRule="auto"/>
        <w:rPr>
          <w:rFonts w:ascii="Arial" w:eastAsia="Times New Roman" w:hAnsi="Arial" w:cs="Arial"/>
          <w:sz w:val="28"/>
          <w:szCs w:val="28"/>
          <w:lang w:eastAsia="lv-LV"/>
        </w:rPr>
      </w:pPr>
      <w:r w:rsidRPr="005F2EC1">
        <w:rPr>
          <w:rFonts w:ascii="Arial" w:eastAsia="Times New Roman" w:hAnsi="Arial" w:cs="Arial"/>
          <w:sz w:val="28"/>
          <w:szCs w:val="28"/>
          <w:lang w:eastAsia="lv-LV"/>
        </w:rPr>
        <w:t xml:space="preserve">“Ilgtspējīga mežu apsaimniekošana Latīņamerikā un Karību reģionā ir ne tikai reģionāla prioritāte, bet arī globāla nepieciešamība,” </w:t>
      </w:r>
      <w:hyperlink r:id="rId4" w:history="1">
        <w:r w:rsidR="00F02D18" w:rsidRPr="006E79F3">
          <w:rPr>
            <w:rFonts w:ascii="Arial" w:eastAsia="Times New Roman" w:hAnsi="Arial" w:cs="Arial"/>
            <w:iCs/>
            <w:sz w:val="28"/>
            <w:szCs w:val="28"/>
            <w:lang w:eastAsia="lv-LV"/>
          </w:rPr>
          <w:t>norādīja Ēvalds</w:t>
        </w:r>
        <w:r w:rsidRPr="006E79F3">
          <w:rPr>
            <w:rFonts w:ascii="Arial" w:eastAsia="Times New Roman" w:hAnsi="Arial" w:cs="Arial"/>
            <w:iCs/>
            <w:sz w:val="28"/>
            <w:szCs w:val="28"/>
            <w:lang w:eastAsia="lv-LV"/>
          </w:rPr>
          <w:t xml:space="preserve"> </w:t>
        </w:r>
        <w:proofErr w:type="spellStart"/>
        <w:r w:rsidRPr="006E79F3">
          <w:rPr>
            <w:rFonts w:ascii="Arial" w:eastAsia="Times New Roman" w:hAnsi="Arial" w:cs="Arial"/>
            <w:iCs/>
            <w:sz w:val="28"/>
            <w:szCs w:val="28"/>
            <w:lang w:eastAsia="lv-LV"/>
          </w:rPr>
          <w:t>Rametsteiner</w:t>
        </w:r>
        <w:r w:rsidR="00F02D18" w:rsidRPr="006E79F3">
          <w:rPr>
            <w:rFonts w:ascii="Arial" w:eastAsia="Times New Roman" w:hAnsi="Arial" w:cs="Arial"/>
            <w:iCs/>
            <w:sz w:val="28"/>
            <w:szCs w:val="28"/>
            <w:lang w:eastAsia="lv-LV"/>
          </w:rPr>
          <w:t>s</w:t>
        </w:r>
        <w:proofErr w:type="spellEnd"/>
        <w:r w:rsidRPr="006E79F3">
          <w:rPr>
            <w:rFonts w:ascii="Arial" w:eastAsia="Times New Roman" w:hAnsi="Arial" w:cs="Arial"/>
            <w:iCs/>
            <w:sz w:val="28"/>
            <w:szCs w:val="28"/>
            <w:lang w:eastAsia="lv-LV"/>
          </w:rPr>
          <w:t>, FAO Mežsaimniecības nodaļas direktora vietnieks.</w:t>
        </w:r>
      </w:hyperlink>
      <w:r w:rsidRPr="005F2EC1">
        <w:rPr>
          <w:rFonts w:ascii="Arial" w:eastAsia="Times New Roman" w:hAnsi="Arial" w:cs="Arial"/>
          <w:sz w:val="28"/>
          <w:szCs w:val="28"/>
          <w:lang w:eastAsia="lv-LV"/>
        </w:rPr>
        <w:t xml:space="preserve"> “Komisija nodrošina unikālu platformu valstīm, lai tās sadarbotos, aizsargājot dažus no planētas plašākajiem un bioloģiski daudzveidīgākajiem mežiem, vienlaikus atbalstot </w:t>
      </w:r>
      <w:r w:rsidR="00F02D18" w:rsidRPr="006E79F3">
        <w:rPr>
          <w:rFonts w:ascii="Arial" w:eastAsia="Times New Roman" w:hAnsi="Arial" w:cs="Arial"/>
          <w:sz w:val="28"/>
          <w:szCs w:val="28"/>
          <w:lang w:eastAsia="lv-LV"/>
        </w:rPr>
        <w:t xml:space="preserve">iedzīvotāju </w:t>
      </w:r>
      <w:r w:rsidRPr="005F2EC1">
        <w:rPr>
          <w:rFonts w:ascii="Arial" w:eastAsia="Times New Roman" w:hAnsi="Arial" w:cs="Arial"/>
          <w:sz w:val="28"/>
          <w:szCs w:val="28"/>
          <w:lang w:eastAsia="lv-LV"/>
        </w:rPr>
        <w:t>kopienas, kuru iztikas līdzekļi ir atkarīgi no šiem mežiem.”</w:t>
      </w:r>
    </w:p>
    <w:p w:rsidR="005F2EC1" w:rsidRPr="005F2EC1" w:rsidRDefault="005F2EC1" w:rsidP="005F2EC1">
      <w:pPr>
        <w:spacing w:before="100" w:beforeAutospacing="1" w:after="100" w:afterAutospacing="1" w:line="240" w:lineRule="auto"/>
        <w:rPr>
          <w:rFonts w:ascii="Arial" w:eastAsia="Times New Roman" w:hAnsi="Arial" w:cs="Arial"/>
          <w:sz w:val="28"/>
          <w:szCs w:val="28"/>
          <w:lang w:eastAsia="lv-LV"/>
        </w:rPr>
      </w:pPr>
      <w:r w:rsidRPr="005F2EC1">
        <w:rPr>
          <w:rFonts w:ascii="Arial" w:eastAsia="Times New Roman" w:hAnsi="Arial" w:cs="Arial"/>
          <w:sz w:val="28"/>
          <w:szCs w:val="28"/>
          <w:lang w:eastAsia="lv-LV"/>
        </w:rPr>
        <w:t>FAO dati liecina, ka ikgadējais mežu zudums reģionā ir sam</w:t>
      </w:r>
      <w:r w:rsidR="00F02D18" w:rsidRPr="006E79F3">
        <w:rPr>
          <w:rFonts w:ascii="Arial" w:eastAsia="Times New Roman" w:hAnsi="Arial" w:cs="Arial"/>
          <w:sz w:val="28"/>
          <w:szCs w:val="28"/>
          <w:lang w:eastAsia="lv-LV"/>
        </w:rPr>
        <w:t>azinājies no 5,5 miljonu hektāriem</w:t>
      </w:r>
      <w:r w:rsidRPr="005F2EC1">
        <w:rPr>
          <w:rFonts w:ascii="Arial" w:eastAsia="Times New Roman" w:hAnsi="Arial" w:cs="Arial"/>
          <w:sz w:val="28"/>
          <w:szCs w:val="28"/>
          <w:lang w:eastAsia="lv-LV"/>
        </w:rPr>
        <w:t xml:space="preserve"> 1990. gados līdz 2,7 miljoniem hektāru laik</w:t>
      </w:r>
      <w:r w:rsidR="00F02D18" w:rsidRPr="006E79F3">
        <w:rPr>
          <w:rFonts w:ascii="Arial" w:eastAsia="Times New Roman" w:hAnsi="Arial" w:cs="Arial"/>
          <w:sz w:val="28"/>
          <w:szCs w:val="28"/>
          <w:lang w:eastAsia="lv-LV"/>
        </w:rPr>
        <w:t xml:space="preserve">a </w:t>
      </w:r>
      <w:r w:rsidRPr="005F2EC1">
        <w:rPr>
          <w:rFonts w:ascii="Arial" w:eastAsia="Times New Roman" w:hAnsi="Arial" w:cs="Arial"/>
          <w:sz w:val="28"/>
          <w:szCs w:val="28"/>
          <w:lang w:eastAsia="lv-LV"/>
        </w:rPr>
        <w:t xml:space="preserve">posmā no 2015. līdz 2020. gadam. Lai gan tas liecina par progresu, </w:t>
      </w:r>
      <w:r w:rsidR="00F02D18" w:rsidRPr="006E79F3">
        <w:rPr>
          <w:rFonts w:ascii="Arial" w:eastAsia="Times New Roman" w:hAnsi="Arial" w:cs="Arial"/>
          <w:sz w:val="28"/>
          <w:szCs w:val="28"/>
          <w:lang w:eastAsia="lv-LV"/>
        </w:rPr>
        <w:t xml:space="preserve">FAO pārstāvis Ēvalds </w:t>
      </w:r>
      <w:proofErr w:type="spellStart"/>
      <w:r w:rsidRPr="005F2EC1">
        <w:rPr>
          <w:rFonts w:ascii="Arial" w:eastAsia="Times New Roman" w:hAnsi="Arial" w:cs="Arial"/>
          <w:sz w:val="28"/>
          <w:szCs w:val="28"/>
          <w:lang w:eastAsia="lv-LV"/>
        </w:rPr>
        <w:t>Rametsteiner</w:t>
      </w:r>
      <w:r w:rsidR="00F02D18" w:rsidRPr="006E79F3">
        <w:rPr>
          <w:rFonts w:ascii="Arial" w:eastAsia="Times New Roman" w:hAnsi="Arial" w:cs="Arial"/>
          <w:sz w:val="28"/>
          <w:szCs w:val="28"/>
          <w:lang w:eastAsia="lv-LV"/>
        </w:rPr>
        <w:t>s</w:t>
      </w:r>
      <w:proofErr w:type="spellEnd"/>
      <w:r w:rsidRPr="005F2EC1">
        <w:rPr>
          <w:rFonts w:ascii="Arial" w:eastAsia="Times New Roman" w:hAnsi="Arial" w:cs="Arial"/>
          <w:sz w:val="28"/>
          <w:szCs w:val="28"/>
          <w:lang w:eastAsia="lv-LV"/>
        </w:rPr>
        <w:t xml:space="preserve"> </w:t>
      </w:r>
      <w:r w:rsidR="00F02D18" w:rsidRPr="006E79F3">
        <w:rPr>
          <w:rFonts w:ascii="Arial" w:eastAsia="Times New Roman" w:hAnsi="Arial" w:cs="Arial"/>
          <w:sz w:val="28"/>
          <w:szCs w:val="28"/>
          <w:lang w:eastAsia="lv-LV"/>
        </w:rPr>
        <w:t xml:space="preserve"> </w:t>
      </w:r>
      <w:r w:rsidRPr="005F2EC1">
        <w:rPr>
          <w:rFonts w:ascii="Arial" w:eastAsia="Times New Roman" w:hAnsi="Arial" w:cs="Arial"/>
          <w:sz w:val="28"/>
          <w:szCs w:val="28"/>
          <w:lang w:eastAsia="lv-LV"/>
        </w:rPr>
        <w:t xml:space="preserve">brīdināja, ka ar to vēl nepietiek, lai risinātu klimata krīzes mēroga problēmas. Pirms COP30 un saskaņā ar ANO desmitgadi ekosistēmu atjaunošanai FAO amatpersonas aicināja valstu </w:t>
      </w:r>
      <w:r w:rsidRPr="005F2EC1">
        <w:rPr>
          <w:rFonts w:ascii="Arial" w:eastAsia="Times New Roman" w:hAnsi="Arial" w:cs="Arial"/>
          <w:sz w:val="28"/>
          <w:szCs w:val="28"/>
          <w:lang w:eastAsia="lv-LV"/>
        </w:rPr>
        <w:lastRenderedPageBreak/>
        <w:t>valdības uzskatīt mežus ne tikai par mūsu planētas plaušām, bet arī par būtisku ilgtspējīgas attīstības resursu. „Mežu aizsardzība nodrošina tīru ū</w:t>
      </w:r>
      <w:r w:rsidR="00F02D18" w:rsidRPr="006E79F3">
        <w:rPr>
          <w:rFonts w:ascii="Arial" w:eastAsia="Times New Roman" w:hAnsi="Arial" w:cs="Arial"/>
          <w:sz w:val="28"/>
          <w:szCs w:val="28"/>
          <w:lang w:eastAsia="lv-LV"/>
        </w:rPr>
        <w:t xml:space="preserve">deni, auglīgu augsni un drošu pārtikas </w:t>
      </w:r>
      <w:r w:rsidRPr="005F2EC1">
        <w:rPr>
          <w:rFonts w:ascii="Arial" w:eastAsia="Times New Roman" w:hAnsi="Arial" w:cs="Arial"/>
          <w:sz w:val="28"/>
          <w:szCs w:val="28"/>
          <w:lang w:eastAsia="lv-LV"/>
        </w:rPr>
        <w:t xml:space="preserve"> </w:t>
      </w:r>
      <w:r w:rsidR="00F02D18" w:rsidRPr="006E79F3">
        <w:rPr>
          <w:rFonts w:ascii="Arial" w:eastAsia="Times New Roman" w:hAnsi="Arial" w:cs="Arial"/>
          <w:sz w:val="28"/>
          <w:szCs w:val="28"/>
          <w:lang w:eastAsia="lv-LV"/>
        </w:rPr>
        <w:t>pieejamību miljoniem cilvēku</w:t>
      </w:r>
      <w:r w:rsidRPr="005F2EC1">
        <w:rPr>
          <w:rFonts w:ascii="Arial" w:eastAsia="Times New Roman" w:hAnsi="Arial" w:cs="Arial"/>
          <w:sz w:val="28"/>
          <w:szCs w:val="28"/>
          <w:lang w:eastAsia="lv-LV"/>
        </w:rPr>
        <w:t xml:space="preserve">,” uzsvēra FAO mežsaimniecības speciālists Huans </w:t>
      </w:r>
      <w:proofErr w:type="spellStart"/>
      <w:r w:rsidRPr="005F2EC1">
        <w:rPr>
          <w:rFonts w:ascii="Arial" w:eastAsia="Times New Roman" w:hAnsi="Arial" w:cs="Arial"/>
          <w:sz w:val="28"/>
          <w:szCs w:val="28"/>
          <w:lang w:eastAsia="lv-LV"/>
        </w:rPr>
        <w:t>Ferrando</w:t>
      </w:r>
      <w:proofErr w:type="spellEnd"/>
      <w:r w:rsidRPr="005F2EC1">
        <w:rPr>
          <w:rFonts w:ascii="Arial" w:eastAsia="Times New Roman" w:hAnsi="Arial" w:cs="Arial"/>
          <w:sz w:val="28"/>
          <w:szCs w:val="28"/>
          <w:lang w:eastAsia="lv-LV"/>
        </w:rPr>
        <w:t>.</w:t>
      </w:r>
    </w:p>
    <w:p w:rsidR="005F2EC1" w:rsidRPr="005F2EC1" w:rsidRDefault="005F2EC1" w:rsidP="005F2EC1">
      <w:pPr>
        <w:spacing w:before="100" w:beforeAutospacing="1" w:after="100" w:afterAutospacing="1" w:line="240" w:lineRule="auto"/>
        <w:rPr>
          <w:rFonts w:ascii="Arial" w:eastAsia="Times New Roman" w:hAnsi="Arial" w:cs="Arial"/>
          <w:sz w:val="28"/>
          <w:szCs w:val="28"/>
          <w:lang w:eastAsia="lv-LV"/>
        </w:rPr>
      </w:pPr>
      <w:r w:rsidRPr="005F2EC1">
        <w:rPr>
          <w:rFonts w:ascii="Arial" w:eastAsia="Times New Roman" w:hAnsi="Arial" w:cs="Arial"/>
          <w:sz w:val="28"/>
          <w:szCs w:val="28"/>
          <w:lang w:eastAsia="lv-LV"/>
        </w:rPr>
        <w:t xml:space="preserve">Komisijas 34. sesijā pulcējās mežu apsaimniekošanas uzņēmumu vadītāji, </w:t>
      </w:r>
      <w:r w:rsidR="00F02D18" w:rsidRPr="006E79F3">
        <w:rPr>
          <w:rFonts w:ascii="Arial" w:eastAsia="Times New Roman" w:hAnsi="Arial" w:cs="Arial"/>
          <w:sz w:val="28"/>
          <w:szCs w:val="28"/>
          <w:lang w:eastAsia="lv-LV"/>
        </w:rPr>
        <w:t>valstu valdību amatpersonas, FAO eksperti, starptautisko institūciju, pasaules un reģiona nevalstisko organizāciju</w:t>
      </w:r>
      <w:r w:rsidRPr="005F2EC1">
        <w:rPr>
          <w:rFonts w:ascii="Arial" w:eastAsia="Times New Roman" w:hAnsi="Arial" w:cs="Arial"/>
          <w:sz w:val="28"/>
          <w:szCs w:val="28"/>
          <w:lang w:eastAsia="lv-LV"/>
        </w:rPr>
        <w:t>, akadēmisko aprindu, pētniecības iestāžu un privātā sektora pārstāvji.</w:t>
      </w:r>
      <w:r w:rsidR="00F02D18" w:rsidRPr="006E79F3">
        <w:rPr>
          <w:rFonts w:ascii="Arial" w:eastAsia="Times New Roman" w:hAnsi="Arial" w:cs="Arial"/>
          <w:sz w:val="28"/>
          <w:szCs w:val="28"/>
          <w:lang w:eastAsia="lv-LV"/>
        </w:rPr>
        <w:t xml:space="preserve"> Delegāti pievērsās ilgtspējīgas mežu apsaimniekošanas jautājumiem</w:t>
      </w:r>
      <w:r w:rsidRPr="005F2EC1">
        <w:rPr>
          <w:rFonts w:ascii="Arial" w:eastAsia="Times New Roman" w:hAnsi="Arial" w:cs="Arial"/>
          <w:sz w:val="28"/>
          <w:szCs w:val="28"/>
          <w:lang w:eastAsia="lv-LV"/>
        </w:rPr>
        <w:t>, pl</w:t>
      </w:r>
      <w:r w:rsidR="006E79F3" w:rsidRPr="006E79F3">
        <w:rPr>
          <w:rFonts w:ascii="Arial" w:eastAsia="Times New Roman" w:hAnsi="Arial" w:cs="Arial"/>
          <w:sz w:val="28"/>
          <w:szCs w:val="28"/>
          <w:lang w:eastAsia="lv-LV"/>
        </w:rPr>
        <w:t>aša mēroga koku stādīšanas programmai, mežu un ainavu atjaunošanas aspektiem</w:t>
      </w:r>
      <w:r w:rsidRPr="005F2EC1">
        <w:rPr>
          <w:rFonts w:ascii="Arial" w:eastAsia="Times New Roman" w:hAnsi="Arial" w:cs="Arial"/>
          <w:sz w:val="28"/>
          <w:szCs w:val="28"/>
          <w:lang w:eastAsia="lv-LV"/>
        </w:rPr>
        <w:t>, kā arī integrētām stratēģijām cīņai pret meža uguns</w:t>
      </w:r>
      <w:r w:rsidR="006E79F3" w:rsidRPr="006E79F3">
        <w:rPr>
          <w:rFonts w:ascii="Arial" w:eastAsia="Times New Roman" w:hAnsi="Arial" w:cs="Arial"/>
          <w:sz w:val="28"/>
          <w:szCs w:val="28"/>
          <w:lang w:eastAsia="lv-LV"/>
        </w:rPr>
        <w:t xml:space="preserve">grēkiem, kaitēkļiem un </w:t>
      </w:r>
      <w:proofErr w:type="spellStart"/>
      <w:r w:rsidR="006E79F3" w:rsidRPr="006E79F3">
        <w:rPr>
          <w:rFonts w:ascii="Arial" w:eastAsia="Times New Roman" w:hAnsi="Arial" w:cs="Arial"/>
          <w:sz w:val="28"/>
          <w:szCs w:val="28"/>
          <w:lang w:eastAsia="lv-LV"/>
        </w:rPr>
        <w:t>invazīvajām</w:t>
      </w:r>
      <w:proofErr w:type="spellEnd"/>
      <w:r w:rsidRPr="005F2EC1">
        <w:rPr>
          <w:rFonts w:ascii="Arial" w:eastAsia="Times New Roman" w:hAnsi="Arial" w:cs="Arial"/>
          <w:sz w:val="28"/>
          <w:szCs w:val="28"/>
          <w:lang w:eastAsia="lv-LV"/>
        </w:rPr>
        <w:t xml:space="preserve"> sugām. Darba kārtībā </w:t>
      </w:r>
      <w:r w:rsidR="006E79F3" w:rsidRPr="006E79F3">
        <w:rPr>
          <w:rFonts w:ascii="Arial" w:eastAsia="Times New Roman" w:hAnsi="Arial" w:cs="Arial"/>
          <w:sz w:val="28"/>
          <w:szCs w:val="28"/>
          <w:lang w:eastAsia="lv-LV"/>
        </w:rPr>
        <w:t xml:space="preserve">tika </w:t>
      </w:r>
      <w:r w:rsidRPr="005F2EC1">
        <w:rPr>
          <w:rFonts w:ascii="Arial" w:eastAsia="Times New Roman" w:hAnsi="Arial" w:cs="Arial"/>
          <w:sz w:val="28"/>
          <w:szCs w:val="28"/>
          <w:lang w:eastAsia="lv-LV"/>
        </w:rPr>
        <w:t xml:space="preserve">iekļauta arī bioloģiskās daudzveidības veicināšana un mežsaimniecības </w:t>
      </w:r>
      <w:proofErr w:type="spellStart"/>
      <w:r w:rsidRPr="005F2EC1">
        <w:rPr>
          <w:rFonts w:ascii="Arial" w:eastAsia="Times New Roman" w:hAnsi="Arial" w:cs="Arial"/>
          <w:sz w:val="28"/>
          <w:szCs w:val="28"/>
          <w:lang w:eastAsia="lv-LV"/>
        </w:rPr>
        <w:t>bioekonomikas</w:t>
      </w:r>
      <w:proofErr w:type="spellEnd"/>
      <w:r w:rsidRPr="005F2EC1">
        <w:rPr>
          <w:rFonts w:ascii="Arial" w:eastAsia="Times New Roman" w:hAnsi="Arial" w:cs="Arial"/>
          <w:sz w:val="28"/>
          <w:szCs w:val="28"/>
          <w:lang w:eastAsia="lv-LV"/>
        </w:rPr>
        <w:t xml:space="preserve"> attīstība.</w:t>
      </w:r>
    </w:p>
    <w:p w:rsidR="005F2EC1" w:rsidRPr="005F2EC1" w:rsidRDefault="006E79F3" w:rsidP="005F2EC1">
      <w:pPr>
        <w:spacing w:before="100" w:beforeAutospacing="1" w:after="100" w:afterAutospacing="1" w:line="240" w:lineRule="auto"/>
        <w:rPr>
          <w:rFonts w:ascii="Arial" w:eastAsia="Times New Roman" w:hAnsi="Arial" w:cs="Arial"/>
          <w:sz w:val="28"/>
          <w:szCs w:val="28"/>
          <w:lang w:eastAsia="lv-LV"/>
        </w:rPr>
      </w:pPr>
      <w:r w:rsidRPr="006E79F3">
        <w:rPr>
          <w:rFonts w:ascii="Arial" w:eastAsia="Times New Roman" w:hAnsi="Arial" w:cs="Arial"/>
          <w:sz w:val="28"/>
          <w:szCs w:val="28"/>
          <w:lang w:eastAsia="lv-LV"/>
        </w:rPr>
        <w:t>Galvenā uzmanība tika un tiks</w:t>
      </w:r>
      <w:r w:rsidR="005F2EC1" w:rsidRPr="005F2EC1">
        <w:rPr>
          <w:rFonts w:ascii="Arial" w:eastAsia="Times New Roman" w:hAnsi="Arial" w:cs="Arial"/>
          <w:sz w:val="28"/>
          <w:szCs w:val="28"/>
          <w:lang w:eastAsia="lv-LV"/>
        </w:rPr>
        <w:t xml:space="preserve"> pievērsta mežsaimniecības finansējuma palielināšanai, lai izmantotu nozares potenciālu klimata pārmaiņu mazināšanā un izpildītu reģionālās saistības apturēt atmežošanu. FAO uzsvēra nepieciešamību apvienot starptautisko un valsts finansējumu no publiskajiem un privātajiem avotiem, lai sasniegtu šos mēr</w:t>
      </w:r>
      <w:r w:rsidRPr="006E79F3">
        <w:rPr>
          <w:rFonts w:ascii="Arial" w:eastAsia="Times New Roman" w:hAnsi="Arial" w:cs="Arial"/>
          <w:sz w:val="28"/>
          <w:szCs w:val="28"/>
          <w:lang w:eastAsia="lv-LV"/>
        </w:rPr>
        <w:t>ķus pēc iespējas ātrāk.</w:t>
      </w:r>
    </w:p>
    <w:p w:rsidR="005F2EC1" w:rsidRPr="005F2EC1" w:rsidRDefault="005F2EC1" w:rsidP="005F2EC1">
      <w:pPr>
        <w:spacing w:before="100" w:beforeAutospacing="1" w:after="100" w:afterAutospacing="1" w:line="240" w:lineRule="auto"/>
        <w:rPr>
          <w:rFonts w:ascii="Arial" w:eastAsia="Times New Roman" w:hAnsi="Arial" w:cs="Arial"/>
          <w:sz w:val="28"/>
          <w:szCs w:val="28"/>
          <w:lang w:eastAsia="lv-LV"/>
        </w:rPr>
      </w:pPr>
    </w:p>
    <w:p w:rsidR="00186104" w:rsidRPr="006E79F3" w:rsidRDefault="00186104">
      <w:pPr>
        <w:rPr>
          <w:rFonts w:ascii="Arial" w:hAnsi="Arial" w:cs="Arial"/>
          <w:sz w:val="28"/>
          <w:szCs w:val="28"/>
        </w:rPr>
      </w:pPr>
    </w:p>
    <w:sectPr w:rsidR="00186104" w:rsidRPr="006E79F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5C5"/>
    <w:rsid w:val="00186104"/>
    <w:rsid w:val="005F2EC1"/>
    <w:rsid w:val="005F65C5"/>
    <w:rsid w:val="006E79F3"/>
    <w:rsid w:val="00F02D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0A9836-662C-4397-8F9A-2E002D460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link w:val="Virsraksts1Rakstz"/>
    <w:uiPriority w:val="9"/>
    <w:qFormat/>
    <w:rsid w:val="005F2E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link w:val="Virsraksts2Rakstz"/>
    <w:uiPriority w:val="9"/>
    <w:qFormat/>
    <w:rsid w:val="005F2EC1"/>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F2EC1"/>
    <w:rPr>
      <w:rFonts w:ascii="Times New Roman" w:eastAsia="Times New Roman" w:hAnsi="Times New Roman" w:cs="Times New Roman"/>
      <w:b/>
      <w:bCs/>
      <w:kern w:val="36"/>
      <w:sz w:val="48"/>
      <w:szCs w:val="48"/>
      <w:lang w:eastAsia="lv-LV"/>
    </w:rPr>
  </w:style>
  <w:style w:type="character" w:customStyle="1" w:styleId="Virsraksts2Rakstz">
    <w:name w:val="Virsraksts 2 Rakstz."/>
    <w:basedOn w:val="Noklusjumarindkopasfonts"/>
    <w:link w:val="Virsraksts2"/>
    <w:uiPriority w:val="9"/>
    <w:rsid w:val="005F2EC1"/>
    <w:rPr>
      <w:rFonts w:ascii="Times New Roman" w:eastAsia="Times New Roman" w:hAnsi="Times New Roman" w:cs="Times New Roman"/>
      <w:b/>
      <w:bCs/>
      <w:sz w:val="36"/>
      <w:szCs w:val="36"/>
      <w:lang w:eastAsia="lv-LV"/>
    </w:rPr>
  </w:style>
  <w:style w:type="paragraph" w:styleId="Paraststmeklis">
    <w:name w:val="Normal (Web)"/>
    <w:basedOn w:val="Parasts"/>
    <w:uiPriority w:val="99"/>
    <w:semiHidden/>
    <w:unhideWhenUsed/>
    <w:rsid w:val="005F2E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F2E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95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xicobusiness.news/agribusiness/news/fao-forest-commission-defines-action-plan-latin-americ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2157</Words>
  <Characters>1231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Liopa</dc:creator>
  <cp:keywords/>
  <dc:description/>
  <cp:lastModifiedBy>Maris Liopa</cp:lastModifiedBy>
  <cp:revision>2</cp:revision>
  <dcterms:created xsi:type="dcterms:W3CDTF">2025-09-06T10:45:00Z</dcterms:created>
  <dcterms:modified xsi:type="dcterms:W3CDTF">2025-09-06T10:45:00Z</dcterms:modified>
</cp:coreProperties>
</file>